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69CE" w14:textId="77777777" w:rsidR="006B0955" w:rsidRDefault="006B0955" w:rsidP="006B0955">
      <w:r>
        <w:t>Semester 2</w:t>
      </w:r>
    </w:p>
    <w:p w14:paraId="1F3BEC5D" w14:textId="77777777" w:rsidR="006B0955" w:rsidRDefault="006B0955" w:rsidP="006B0955">
      <w:r>
        <w:t>Political Science</w:t>
      </w:r>
    </w:p>
    <w:p w14:paraId="58E76E2C" w14:textId="77777777" w:rsidR="006B0955" w:rsidRDefault="006B0955" w:rsidP="006B0955">
      <w:r>
        <w:t>------------------------------</w:t>
      </w:r>
    </w:p>
    <w:p w14:paraId="417A6547" w14:textId="77777777" w:rsidR="006B0955" w:rsidRDefault="006B0955" w:rsidP="006B0955">
      <w:r>
        <w:rPr>
          <w:rFonts w:hint="eastAsia"/>
        </w:rPr>
        <w:t>‌</w:t>
      </w:r>
      <w:r>
        <w:t xml:space="preserve">Today we will conclude our topic on Theory of separation of powers. </w:t>
      </w:r>
    </w:p>
    <w:p w14:paraId="0F8C1FB9" w14:textId="77777777" w:rsidR="006B0955" w:rsidRDefault="006B0955" w:rsidP="006B0955">
      <w:r>
        <w:rPr>
          <w:rFonts w:hint="eastAsia"/>
        </w:rPr>
        <w:t>‌</w:t>
      </w:r>
      <w:r>
        <w:t xml:space="preserve">Status of application of Theory of Separation of Powers. </w:t>
      </w:r>
    </w:p>
    <w:p w14:paraId="0DA9C843" w14:textId="77777777" w:rsidR="006B0955" w:rsidRDefault="006B0955" w:rsidP="006B0955">
      <w:r>
        <w:t>-------------------------------------</w:t>
      </w:r>
    </w:p>
    <w:p w14:paraId="457473D4" w14:textId="77777777" w:rsidR="006B0955" w:rsidRDefault="006B0955" w:rsidP="006B0955">
      <w:r>
        <w:rPr>
          <w:rFonts w:hint="eastAsia"/>
        </w:rPr>
        <w:t>‌</w:t>
      </w:r>
      <w:r>
        <w:t xml:space="preserve">In India, though the legislative executive and judicial powers are recognised as separate, the Constitution has not strictly  separated the persons occupying these offices and exercising powers. </w:t>
      </w:r>
    </w:p>
    <w:p w14:paraId="1F8C5C6A" w14:textId="77777777" w:rsidR="006B0955" w:rsidRDefault="006B0955" w:rsidP="006B0955">
      <w:r>
        <w:rPr>
          <w:rFonts w:hint="eastAsia"/>
        </w:rPr>
        <w:t>‌</w:t>
      </w:r>
    </w:p>
    <w:p w14:paraId="66C22486" w14:textId="77777777" w:rsidR="006B0955" w:rsidRDefault="006B0955" w:rsidP="006B0955">
      <w:r>
        <w:rPr>
          <w:rFonts w:hint="eastAsia"/>
        </w:rPr>
        <w:t>‌</w:t>
      </w:r>
      <w:r>
        <w:t xml:space="preserve">The executive head of the State, the President acts through it's Principal Officer </w:t>
      </w:r>
      <w:proofErr w:type="spellStart"/>
      <w:r>
        <w:t>ie</w:t>
      </w:r>
      <w:proofErr w:type="spellEnd"/>
      <w:r>
        <w:t xml:space="preserve">, the Prime minister and the Cabinet is also elected by the legislatures and controlled by them. </w:t>
      </w:r>
    </w:p>
    <w:p w14:paraId="4100169A" w14:textId="77777777" w:rsidR="006B0955" w:rsidRDefault="006B0955" w:rsidP="006B0955">
      <w:r>
        <w:rPr>
          <w:rFonts w:hint="eastAsia"/>
        </w:rPr>
        <w:t>‌</w:t>
      </w:r>
    </w:p>
    <w:p w14:paraId="3B6FD754" w14:textId="77777777" w:rsidR="006B0955" w:rsidRDefault="006B0955" w:rsidP="006B0955">
      <w:r>
        <w:rPr>
          <w:rFonts w:hint="eastAsia"/>
        </w:rPr>
        <w:t>‌</w:t>
      </w:r>
      <w:r>
        <w:t xml:space="preserve">In Indian administrative scenario, the legislative and executive wings are closely connected with each other. </w:t>
      </w:r>
    </w:p>
    <w:p w14:paraId="4CA492FF" w14:textId="77777777" w:rsidR="006B0955" w:rsidRDefault="006B0955" w:rsidP="006B0955">
      <w:r>
        <w:rPr>
          <w:rFonts w:hint="eastAsia"/>
        </w:rPr>
        <w:t>‌</w:t>
      </w:r>
    </w:p>
    <w:p w14:paraId="60A8268A" w14:textId="77777777" w:rsidR="006B0955" w:rsidRDefault="006B0955" w:rsidP="006B0955">
      <w:r>
        <w:rPr>
          <w:rFonts w:hint="eastAsia"/>
        </w:rPr>
        <w:t>‌</w:t>
      </w:r>
      <w:r>
        <w:t xml:space="preserve">The executive is responsible to the legislature for its actions and derives its power from the legislature. </w:t>
      </w:r>
    </w:p>
    <w:p w14:paraId="2DDB572C" w14:textId="77777777" w:rsidR="006B0955" w:rsidRDefault="006B0955" w:rsidP="006B0955">
      <w:r>
        <w:rPr>
          <w:rFonts w:hint="eastAsia"/>
        </w:rPr>
        <w:t>‌</w:t>
      </w:r>
    </w:p>
    <w:p w14:paraId="52AC010F" w14:textId="77777777" w:rsidR="006B0955" w:rsidRDefault="006B0955" w:rsidP="006B0955">
      <w:r>
        <w:rPr>
          <w:rFonts w:hint="eastAsia"/>
        </w:rPr>
        <w:t>‌</w:t>
      </w:r>
      <w:r>
        <w:t xml:space="preserve">The head of the executive is the President, but a closer look shows that he is only a </w:t>
      </w:r>
      <w:proofErr w:type="spellStart"/>
      <w:r>
        <w:t>nomimal</w:t>
      </w:r>
      <w:proofErr w:type="spellEnd"/>
      <w:r>
        <w:t xml:space="preserve"> head and the real powers rests with the Prime Minister and his Cabinet of Ministers as mentioned in the Article 74(1).</w:t>
      </w:r>
    </w:p>
    <w:p w14:paraId="2BB180A1" w14:textId="77777777" w:rsidR="006B0955" w:rsidRDefault="006B0955" w:rsidP="006B0955">
      <w:r>
        <w:rPr>
          <w:rFonts w:hint="eastAsia"/>
        </w:rPr>
        <w:t>‌</w:t>
      </w:r>
    </w:p>
    <w:p w14:paraId="53A074B5" w14:textId="77777777" w:rsidR="006B0955" w:rsidRDefault="006B0955" w:rsidP="006B0955">
      <w:r>
        <w:t xml:space="preserve">In certain situations the President has the capacity to exercise judicial and legislative functions. </w:t>
      </w:r>
    </w:p>
    <w:p w14:paraId="4DAA23E3" w14:textId="77777777" w:rsidR="006B0955" w:rsidRDefault="006B0955" w:rsidP="006B0955"/>
    <w:p w14:paraId="132F9708" w14:textId="77777777" w:rsidR="006B0955" w:rsidRDefault="006B0955" w:rsidP="006B0955">
      <w:r>
        <w:t xml:space="preserve">In conclusion we must mention.... </w:t>
      </w:r>
    </w:p>
    <w:p w14:paraId="23C1C009" w14:textId="77777777" w:rsidR="006B0955" w:rsidRDefault="006B0955" w:rsidP="006B0955">
      <w:bookmarkStart w:id="0" w:name="_GoBack"/>
      <w:bookmarkEnd w:id="0"/>
    </w:p>
    <w:p w14:paraId="5AF0E09A" w14:textId="77777777" w:rsidR="006B0955" w:rsidRDefault="006B0955" w:rsidP="006B0955">
      <w:r>
        <w:rPr>
          <w:rFonts w:hint="eastAsia"/>
        </w:rPr>
        <w:t>‌</w:t>
      </w:r>
      <w:r>
        <w:t xml:space="preserve">India being an extremely large and diverse country needs a system like this where all organs are responsible to each other as well as coordinated to each other ; otherwise making governance a very rigid and difficult task. </w:t>
      </w:r>
    </w:p>
    <w:p w14:paraId="65E54AC9" w14:textId="77777777" w:rsidR="006B0955" w:rsidRDefault="006B0955">
      <w:r>
        <w:rPr>
          <w:rFonts w:hint="eastAsia"/>
        </w:rPr>
        <w:t>‌</w:t>
      </w:r>
    </w:p>
    <w:sectPr w:rsidR="006B0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55"/>
    <w:rsid w:val="006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21A05"/>
  <w15:chartTrackingRefBased/>
  <w15:docId w15:val="{73C16727-944C-7C4E-8F44-336AB84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pallab.adhikary1992@gmail.com</dc:creator>
  <cp:keywords/>
  <dc:description/>
  <cp:lastModifiedBy>pallab.adhikary1992@gmail.com</cp:lastModifiedBy>
  <cp:revision>2</cp:revision>
  <dcterms:created xsi:type="dcterms:W3CDTF">2020-05-06T16:01:00Z</dcterms:created>
  <dcterms:modified xsi:type="dcterms:W3CDTF">2020-05-06T16:01:00Z</dcterms:modified>
</cp:coreProperties>
</file>